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7E" w:rsidRPr="00676B23" w:rsidRDefault="00A30369" w:rsidP="00A243E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w w:val="90"/>
          <w:sz w:val="30"/>
          <w:szCs w:val="30"/>
          <w:u w:val="single"/>
          <w:rtl/>
        </w:rPr>
        <w:t xml:space="preserve">پیوست 1: </w:t>
      </w:r>
      <w:r w:rsidR="008C392A">
        <w:rPr>
          <w:rFonts w:cs="B Nazanin" w:hint="cs"/>
          <w:b/>
          <w:bCs/>
          <w:w w:val="90"/>
          <w:sz w:val="30"/>
          <w:szCs w:val="30"/>
          <w:u w:val="single"/>
          <w:rtl/>
        </w:rPr>
        <w:t>پر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سشنامه انتخاب </w:t>
      </w:r>
      <w:r w:rsidR="00A243EC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دانشجوی </w:t>
      </w:r>
      <w:r w:rsidR="0043436E"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814"/>
        <w:gridCol w:w="774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  <w:r w:rsidR="00A243EC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243EC" w:rsidRPr="00A243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کارشناسی </w:t>
            </w:r>
            <w:r w:rsidR="00A243EC"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  <w:r>
        <w:rPr>
          <w:rFonts w:cs="B Nazanin"/>
          <w:sz w:val="16"/>
          <w:szCs w:val="16"/>
        </w:rPr>
        <w:t xml:space="preserve"> </w:t>
      </w: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rtl/>
        </w:rPr>
      </w:pPr>
    </w:p>
    <w:p w:rsidR="004A0299" w:rsidRPr="00370C6A" w:rsidRDefault="004A0299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</w:p>
    <w:p w:rsidR="00017297" w:rsidRPr="00676B23" w:rsidRDefault="00956D24" w:rsidP="00DD3C9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DD3C99">
        <w:rPr>
          <w:rFonts w:cs="B Nazanin" w:hint="cs"/>
          <w:b/>
          <w:bCs/>
          <w:sz w:val="24"/>
          <w:szCs w:val="24"/>
          <w:rtl/>
          <w:lang w:bidi="fa-IR"/>
        </w:rPr>
        <w:t xml:space="preserve"> /</w:t>
      </w:r>
      <w:r w:rsidR="004F402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402C">
        <w:rPr>
          <w:rFonts w:cs="B Nazanin"/>
          <w:b/>
          <w:bCs/>
          <w:sz w:val="24"/>
          <w:szCs w:val="24"/>
          <w:lang w:bidi="fa-IR"/>
        </w:rPr>
        <w:t>Scopus</w:t>
      </w:r>
      <w:r w:rsidR="00DD3C99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D3C99" w:rsidRPr="00DD3C99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DD3C99">
        <w:rPr>
          <w:rFonts w:cs="B Nazanin"/>
          <w:b/>
          <w:bCs/>
          <w:sz w:val="24"/>
          <w:szCs w:val="24"/>
          <w:lang w:bidi="fa-IR"/>
        </w:rPr>
        <w:t xml:space="preserve">ISC </w:t>
      </w:r>
      <w:r w:rsidR="00DD3C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08" w:type="pct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4497"/>
        <w:gridCol w:w="1618"/>
        <w:gridCol w:w="759"/>
        <w:gridCol w:w="631"/>
        <w:gridCol w:w="953"/>
        <w:gridCol w:w="2403"/>
        <w:gridCol w:w="862"/>
        <w:gridCol w:w="1684"/>
        <w:gridCol w:w="11"/>
      </w:tblGrid>
      <w:tr w:rsidR="00DD3C99" w:rsidRPr="000E33AA" w:rsidTr="00DD3C99">
        <w:trPr>
          <w:cantSplit/>
          <w:trHeight w:hRule="exact" w:val="437"/>
        </w:trPr>
        <w:tc>
          <w:tcPr>
            <w:tcW w:w="29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D3C99" w:rsidRPr="000E33AA" w:rsidRDefault="00DD3C99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7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388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42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D3C99" w:rsidRPr="000E33AA" w:rsidRDefault="00DD3C99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2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D3C99" w:rsidRPr="000E33AA" w:rsidRDefault="00DD3C99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Q</w:t>
            </w:r>
          </w:p>
        </w:tc>
        <w:tc>
          <w:tcPr>
            <w:tcW w:w="595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D3C99" w:rsidRPr="000E33AA" w:rsidTr="00DD3C99">
        <w:trPr>
          <w:cantSplit/>
          <w:trHeight w:hRule="exact" w:val="399"/>
        </w:trPr>
        <w:tc>
          <w:tcPr>
            <w:tcW w:w="29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D3C99" w:rsidRPr="000E33AA" w:rsidRDefault="00DD3C99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5" w:type="pct"/>
            <w:vMerge/>
            <w:tcBorders>
              <w:bottom w:val="double" w:sz="4" w:space="0" w:color="auto"/>
            </w:tcBorders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6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22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334" w:type="pct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D3C99" w:rsidRPr="000E33AA" w:rsidRDefault="00DD3C99" w:rsidP="004F402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نمایه</w:t>
            </w:r>
          </w:p>
        </w:tc>
        <w:tc>
          <w:tcPr>
            <w:tcW w:w="842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2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95" w:type="pct"/>
            <w:gridSpan w:val="2"/>
            <w:vMerge/>
            <w:tcBorders>
              <w:right w:val="double" w:sz="4" w:space="0" w:color="auto"/>
            </w:tcBorders>
          </w:tcPr>
          <w:p w:rsidR="00DD3C99" w:rsidRPr="000E33AA" w:rsidRDefault="00DD3C99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D3C99" w:rsidRPr="00FA69A2" w:rsidTr="00DD3C99">
        <w:trPr>
          <w:trHeight w:hRule="exact" w:val="934"/>
        </w:trPr>
        <w:tc>
          <w:tcPr>
            <w:tcW w:w="29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D3C99" w:rsidRPr="00676B23" w:rsidRDefault="00DD3C99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75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67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42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2" w:type="pct"/>
            <w:tcBorders>
              <w:top w:val="double" w:sz="4" w:space="0" w:color="auto"/>
              <w:bottom w:val="single" w:sz="4" w:space="0" w:color="auto"/>
            </w:tcBorders>
          </w:tcPr>
          <w:p w:rsidR="00DD3C99" w:rsidRPr="000E33AA" w:rsidRDefault="00DD3C99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595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C99" w:rsidRPr="00FA69A2" w:rsidRDefault="00DD3C99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314FF" w:rsidRPr="00FA69A2" w:rsidTr="00DD3C99">
        <w:trPr>
          <w:gridAfter w:val="1"/>
          <w:wAfter w:w="6" w:type="pct"/>
          <w:trHeight w:hRule="exact" w:val="462"/>
        </w:trPr>
        <w:tc>
          <w:tcPr>
            <w:tcW w:w="4404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35465E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و همچنین تصویر  </w:t>
      </w:r>
      <w:r w:rsidR="0035465E">
        <w:rPr>
          <w:rFonts w:cs="B Nazanin"/>
          <w:b/>
          <w:bCs/>
          <w:sz w:val="22"/>
          <w:szCs w:val="22"/>
          <w:lang w:bidi="fa-IR"/>
        </w:rPr>
        <w:t>Q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بایستی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در لوح فشرده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4A0299" w:rsidRDefault="004A0299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7940B3" w:rsidRPr="0028219B" w:rsidRDefault="0035465E" w:rsidP="0028219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>2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8219B" w:rsidRPr="0028219B">
        <w:rPr>
          <w:rFonts w:cs="B Nazanin"/>
          <w:b/>
          <w:bCs/>
          <w:sz w:val="24"/>
          <w:szCs w:val="24"/>
          <w:rtl/>
        </w:rPr>
        <w:t>در نشر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ی</w:t>
      </w:r>
      <w:r w:rsidR="0028219B" w:rsidRPr="0028219B">
        <w:rPr>
          <w:rFonts w:cs="B Nazanin" w:hint="eastAsia"/>
          <w:b/>
          <w:bCs/>
          <w:sz w:val="24"/>
          <w:szCs w:val="24"/>
          <w:rtl/>
        </w:rPr>
        <w:t>ات</w:t>
      </w:r>
      <w:r w:rsidR="0028219B" w:rsidRPr="0028219B">
        <w:rPr>
          <w:rFonts w:cs="B Nazanin"/>
          <w:b/>
          <w:bCs/>
          <w:sz w:val="24"/>
          <w:szCs w:val="24"/>
          <w:rtl/>
        </w:rPr>
        <w:t xml:space="preserve"> علم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ی</w:t>
      </w:r>
      <w:r w:rsidR="0028219B" w:rsidRPr="0028219B">
        <w:rPr>
          <w:rFonts w:cs="B Nazanin"/>
          <w:b/>
          <w:bCs/>
          <w:sz w:val="24"/>
          <w:szCs w:val="24"/>
          <w:rtl/>
        </w:rPr>
        <w:t xml:space="preserve"> رتبه‌بند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ی</w:t>
      </w:r>
      <w:r w:rsidR="0028219B" w:rsidRPr="0028219B">
        <w:rPr>
          <w:rFonts w:cs="B Nazanin"/>
          <w:b/>
          <w:bCs/>
          <w:sz w:val="24"/>
          <w:szCs w:val="24"/>
          <w:rtl/>
        </w:rPr>
        <w:t xml:space="preserve"> شده در سامانه وزارت عتف و نشر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ی</w:t>
      </w:r>
      <w:r w:rsidR="0028219B" w:rsidRPr="0028219B">
        <w:rPr>
          <w:rFonts w:cs="B Nazanin" w:hint="eastAsia"/>
          <w:b/>
          <w:bCs/>
          <w:sz w:val="24"/>
          <w:szCs w:val="24"/>
          <w:rtl/>
        </w:rPr>
        <w:t>ات</w:t>
      </w:r>
      <w:r w:rsidR="0028219B" w:rsidRPr="0028219B">
        <w:rPr>
          <w:rFonts w:cs="B Nazanin"/>
          <w:b/>
          <w:bCs/>
          <w:sz w:val="24"/>
          <w:szCs w:val="24"/>
          <w:rtl/>
        </w:rPr>
        <w:t xml:space="preserve"> معتبر وزارت بهداشت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، درمان و آموزش پزشکی</w:t>
      </w:r>
      <w:r w:rsidR="0028219B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4875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4605"/>
        <w:gridCol w:w="2952"/>
        <w:gridCol w:w="1058"/>
        <w:gridCol w:w="1168"/>
        <w:gridCol w:w="870"/>
        <w:gridCol w:w="1795"/>
        <w:gridCol w:w="913"/>
      </w:tblGrid>
      <w:tr w:rsidR="007940B3" w:rsidRPr="000E33AA" w:rsidTr="00AB6F07">
        <w:trPr>
          <w:cantSplit/>
          <w:trHeight w:hRule="exact" w:val="1029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2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133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22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5465E" w:rsidRPr="000E33AA" w:rsidTr="0035465E">
        <w:trPr>
          <w:cantSplit/>
          <w:trHeight w:hRule="exact" w:val="679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35465E" w:rsidRPr="000E33AA" w:rsidRDefault="0035465E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4" w:type="pct"/>
            <w:vMerge/>
            <w:tcBorders>
              <w:bottom w:val="double" w:sz="4" w:space="0" w:color="auto"/>
            </w:tcBorders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37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41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30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65E" w:rsidRPr="000E33AA" w:rsidRDefault="0035465E" w:rsidP="0035465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</w:tc>
        <w:tc>
          <w:tcPr>
            <w:tcW w:w="633" w:type="pct"/>
            <w:tcBorders>
              <w:left w:val="single" w:sz="4" w:space="0" w:color="auto"/>
              <w:bottom w:val="double" w:sz="4" w:space="0" w:color="auto"/>
            </w:tcBorders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2" w:type="pct"/>
            <w:tcBorders>
              <w:right w:val="double" w:sz="4" w:space="0" w:color="auto"/>
            </w:tcBorders>
          </w:tcPr>
          <w:p w:rsidR="0035465E" w:rsidRPr="000E33AA" w:rsidRDefault="0035465E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35465E" w:rsidRPr="00FA69A2" w:rsidTr="0035465E">
        <w:trPr>
          <w:trHeight w:hRule="exact" w:val="934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5465E" w:rsidRPr="00676B23" w:rsidRDefault="0035465E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24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041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412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33" w:type="pct"/>
            <w:tcBorders>
              <w:top w:val="double" w:sz="4" w:space="0" w:color="auto"/>
              <w:bottom w:val="single" w:sz="4" w:space="0" w:color="auto"/>
            </w:tcBorders>
          </w:tcPr>
          <w:p w:rsidR="0035465E" w:rsidRPr="000E33AA" w:rsidRDefault="0035465E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65E" w:rsidRPr="00FA69A2" w:rsidRDefault="0035465E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940B3" w:rsidRPr="00FA69A2" w:rsidTr="0035465E">
        <w:trPr>
          <w:trHeight w:hRule="exact" w:val="462"/>
        </w:trPr>
        <w:tc>
          <w:tcPr>
            <w:tcW w:w="4678" w:type="pct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Pr="0035465E" w:rsidRDefault="0035465E" w:rsidP="0035465E">
      <w:pPr>
        <w:pStyle w:val="ListParagraph"/>
        <w:ind w:left="405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*</w:t>
      </w:r>
      <w:r w:rsidRPr="0035465E">
        <w:rPr>
          <w:rFonts w:cs="B Nazanin" w:hint="cs"/>
          <w:sz w:val="22"/>
          <w:szCs w:val="22"/>
          <w:rtl/>
          <w:lang w:bidi="fa-IR"/>
        </w:rPr>
        <w:t>منظور از سطح توضیحات بند 4 جدول 1 است</w:t>
      </w:r>
      <w:r w:rsidR="00C474A8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858F6" w:rsidRPr="0035465E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 w:rsidRPr="0035465E">
        <w:rPr>
          <w:rFonts w:cs="B Nazanin"/>
          <w:b/>
          <w:bCs/>
          <w:sz w:val="22"/>
          <w:szCs w:val="22"/>
          <w:lang w:bidi="fa-IR"/>
        </w:rPr>
        <w:t>PDF</w:t>
      </w:r>
      <w:r w:rsidR="006858F6" w:rsidRPr="0035465E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365330" w:rsidRDefault="00365330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AB6F07" w:rsidRDefault="00AB6F07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AB6F07" w:rsidRDefault="00AB6F07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AB6F07" w:rsidRDefault="00AB6F07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AB6F07" w:rsidRDefault="00AB6F07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28219B" w:rsidRDefault="00AB6F07" w:rsidP="00E2102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3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>ارائه مقاله، پوستر و چاپ مقاله</w:t>
      </w:r>
      <w:r w:rsidR="009173A6">
        <w:rPr>
          <w:rFonts w:cs="B Nazanin"/>
          <w:b/>
          <w:bCs/>
          <w:sz w:val="24"/>
          <w:szCs w:val="24"/>
        </w:rPr>
        <w:t>/</w:t>
      </w:r>
      <w:r w:rsidR="009173A6" w:rsidRPr="009173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173A6" w:rsidRPr="008B6E90">
        <w:rPr>
          <w:rFonts w:cs="B Nazanin" w:hint="cs"/>
          <w:b/>
          <w:bCs/>
          <w:sz w:val="24"/>
          <w:szCs w:val="24"/>
          <w:rtl/>
        </w:rPr>
        <w:t>خلاصه مقاله ارائه و چاپ شده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 xml:space="preserve"> در همایش نمایه شده در پایگاه </w:t>
      </w:r>
      <w:r w:rsidR="0028219B" w:rsidRPr="0028219B">
        <w:rPr>
          <w:rFonts w:cs="B Nazanin"/>
          <w:b/>
          <w:bCs/>
          <w:sz w:val="24"/>
          <w:szCs w:val="24"/>
        </w:rPr>
        <w:t>WoS</w:t>
      </w:r>
      <w:r w:rsidR="0028219B" w:rsidRPr="0028219B">
        <w:rPr>
          <w:rFonts w:cs="B Nazanin" w:hint="cs"/>
          <w:b/>
          <w:bCs/>
          <w:sz w:val="24"/>
          <w:szCs w:val="24"/>
          <w:rtl/>
        </w:rPr>
        <w:t xml:space="preserve"> یا </w:t>
      </w:r>
      <w:r w:rsidR="0028219B" w:rsidRPr="0028219B">
        <w:rPr>
          <w:rFonts w:cs="B Nazanin"/>
          <w:b/>
          <w:bCs/>
          <w:sz w:val="24"/>
          <w:szCs w:val="24"/>
        </w:rPr>
        <w:t xml:space="preserve"> Scopus</w:t>
      </w:r>
      <w:r w:rsidR="00E2102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4916" w:type="pct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4546"/>
        <w:gridCol w:w="2099"/>
        <w:gridCol w:w="1764"/>
        <w:gridCol w:w="1630"/>
        <w:gridCol w:w="2330"/>
        <w:gridCol w:w="955"/>
        <w:gridCol w:w="9"/>
      </w:tblGrid>
      <w:tr w:rsidR="0043436E" w:rsidRPr="00676B23" w:rsidTr="00365330">
        <w:trPr>
          <w:gridAfter w:val="1"/>
          <w:wAfter w:w="3" w:type="pct"/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0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21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815" w:type="pc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34" w:type="pc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E21022" w:rsidRPr="00676B23" w:rsidTr="00365330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E21022" w:rsidRPr="00676B23" w:rsidRDefault="00E21022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0" w:type="pct"/>
            <w:vMerge/>
          </w:tcPr>
          <w:p w:rsidR="00E21022" w:rsidRPr="00676B23" w:rsidRDefault="00E2102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1022" w:rsidRPr="00676B23" w:rsidRDefault="009173A6" w:rsidP="009173A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ارائه، پوستر، چاپ مقاله/ خلاصه مقاله ارائه و چاپ شده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1022" w:rsidRPr="00676B23" w:rsidRDefault="009173A6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1022" w:rsidRPr="00676B23" w:rsidRDefault="00E21022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E21022" w:rsidRPr="00676B23" w:rsidRDefault="00E2102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37" w:type="pct"/>
            <w:gridSpan w:val="2"/>
            <w:tcBorders>
              <w:right w:val="double" w:sz="4" w:space="0" w:color="auto"/>
            </w:tcBorders>
          </w:tcPr>
          <w:p w:rsidR="00E21022" w:rsidRPr="00676B23" w:rsidRDefault="00E21022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E21022" w:rsidRPr="00676B23" w:rsidTr="00365330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21022" w:rsidRPr="00676B23" w:rsidRDefault="00E2102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1022" w:rsidRPr="00676B23" w:rsidRDefault="00E2102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1022" w:rsidRPr="00676B23" w:rsidRDefault="00E2102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17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21022" w:rsidRPr="00676B23" w:rsidRDefault="00E2102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21022" w:rsidRPr="00676B23" w:rsidRDefault="00E2102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21022" w:rsidRPr="00676B23" w:rsidRDefault="00E2102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1022" w:rsidRDefault="00E21022" w:rsidP="00215369">
            <w:pPr>
              <w:spacing w:line="720" w:lineRule="auto"/>
              <w:jc w:val="center"/>
            </w:pPr>
          </w:p>
        </w:tc>
      </w:tr>
      <w:tr w:rsidR="0043436E" w:rsidRPr="008D0DA2" w:rsidTr="00365330">
        <w:trPr>
          <w:gridAfter w:val="1"/>
          <w:wAfter w:w="3" w:type="pct"/>
        </w:trPr>
        <w:tc>
          <w:tcPr>
            <w:tcW w:w="466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8B6E90" w:rsidRDefault="008B6E90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ED29F0" w:rsidRPr="0028219B" w:rsidRDefault="00AB6F07" w:rsidP="00ED29F0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ED29F0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ED29F0" w:rsidRPr="0028219B">
        <w:rPr>
          <w:rFonts w:cs="B Nazanin" w:hint="cs"/>
          <w:b/>
          <w:bCs/>
          <w:sz w:val="24"/>
          <w:szCs w:val="24"/>
          <w:rtl/>
        </w:rPr>
        <w:t>ارائه مقاله، پوستر و چاپ مقاله</w:t>
      </w:r>
      <w:r w:rsidR="009173A6">
        <w:rPr>
          <w:rFonts w:cs="B Nazanin"/>
          <w:b/>
          <w:bCs/>
          <w:sz w:val="24"/>
          <w:szCs w:val="24"/>
        </w:rPr>
        <w:t>/</w:t>
      </w:r>
      <w:r w:rsidR="009173A6" w:rsidRPr="009173A6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173A6" w:rsidRPr="008B6E90">
        <w:rPr>
          <w:rFonts w:cs="B Nazanin" w:hint="cs"/>
          <w:b/>
          <w:bCs/>
          <w:sz w:val="24"/>
          <w:szCs w:val="24"/>
          <w:rtl/>
        </w:rPr>
        <w:t>خلاصه مقاله ارائه و چاپ شده</w:t>
      </w:r>
      <w:r w:rsidR="00ED29F0" w:rsidRPr="0028219B">
        <w:rPr>
          <w:rFonts w:cs="B Nazanin" w:hint="cs"/>
          <w:b/>
          <w:bCs/>
          <w:sz w:val="24"/>
          <w:szCs w:val="24"/>
          <w:rtl/>
        </w:rPr>
        <w:t xml:space="preserve"> در همایش نمایه شده در پایگاه </w:t>
      </w:r>
      <w:r w:rsidR="00ED29F0" w:rsidRPr="0028219B">
        <w:rPr>
          <w:rFonts w:cs="B Nazanin"/>
          <w:b/>
          <w:bCs/>
          <w:sz w:val="24"/>
          <w:szCs w:val="24"/>
        </w:rPr>
        <w:t>ISC</w:t>
      </w:r>
      <w:r w:rsidR="00ED29F0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4939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4270"/>
        <w:gridCol w:w="1950"/>
        <w:gridCol w:w="1884"/>
        <w:gridCol w:w="1100"/>
        <w:gridCol w:w="1008"/>
        <w:gridCol w:w="2111"/>
        <w:gridCol w:w="1071"/>
      </w:tblGrid>
      <w:tr w:rsidR="00ED29F0" w:rsidRPr="00676B23" w:rsidTr="009173A6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ED29F0" w:rsidRPr="00676B23" w:rsidRDefault="00ED29F0" w:rsidP="003A7AE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8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69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ED29F0" w:rsidRPr="00676B23" w:rsidTr="009173A6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ED29F0" w:rsidRPr="00676B23" w:rsidRDefault="00ED29F0" w:rsidP="003A7AE1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6" w:type="pct"/>
            <w:vMerge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9F0" w:rsidRPr="00676B23" w:rsidRDefault="009173A6" w:rsidP="003A7A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ارائه، پوستر، چاپ مقاله/ خلاصه مقاله ارائه و چاپ شده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D29F0" w:rsidRPr="00676B23" w:rsidRDefault="009173A6" w:rsidP="003A7A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9F0" w:rsidRPr="00676B23" w:rsidRDefault="009173A6" w:rsidP="003A7A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ED29F0" w:rsidRPr="00676B23" w:rsidRDefault="00ED29F0" w:rsidP="003A7AE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ED29F0" w:rsidRPr="00676B23" w:rsidTr="009173A6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8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29F0" w:rsidRPr="00676B23" w:rsidRDefault="00ED29F0" w:rsidP="003A7AE1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8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29F0" w:rsidRPr="00676B23" w:rsidRDefault="00ED29F0" w:rsidP="003A7AE1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29F0" w:rsidRDefault="00ED29F0" w:rsidP="003A7AE1">
            <w:pPr>
              <w:spacing w:line="720" w:lineRule="auto"/>
              <w:jc w:val="center"/>
            </w:pPr>
          </w:p>
        </w:tc>
      </w:tr>
      <w:tr w:rsidR="00ED29F0" w:rsidRPr="008D0DA2" w:rsidTr="009173A6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9F0" w:rsidRPr="00676B23" w:rsidRDefault="00ED29F0" w:rsidP="003A7AE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9F0" w:rsidRPr="008D0DA2" w:rsidRDefault="00ED29F0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D29F0" w:rsidRDefault="00ED29F0" w:rsidP="00ED29F0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28219B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28219B">
        <w:rPr>
          <w:rFonts w:cs="B Nazanin" w:hint="cs"/>
          <w:b/>
          <w:bCs/>
          <w:rtl/>
        </w:rPr>
        <w:t xml:space="preserve"> منظور از سطح، ملی و بین</w:t>
      </w:r>
      <w:r w:rsidRPr="0028219B">
        <w:rPr>
          <w:rFonts w:cs="B Nazanin"/>
          <w:b/>
          <w:bCs/>
          <w:rtl/>
        </w:rPr>
        <w:softHyphen/>
      </w:r>
      <w:r w:rsidRPr="0028219B">
        <w:rPr>
          <w:rFonts w:cs="B Nazanin" w:hint="cs"/>
          <w:b/>
          <w:bCs/>
          <w:rtl/>
        </w:rPr>
        <w:t>المللی است</w:t>
      </w:r>
      <w:r w:rsidR="006D68EB">
        <w:rPr>
          <w:rFonts w:cs="B Nazanin" w:hint="cs"/>
          <w:sz w:val="26"/>
          <w:szCs w:val="26"/>
          <w:rtl/>
          <w:lang w:bidi="fa-IR"/>
        </w:rPr>
        <w:t xml:space="preserve">.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8B6E90" w:rsidRDefault="008B6E90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3F1BE3" w:rsidRDefault="003F1BE3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3F1BE3" w:rsidRDefault="003F1BE3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272633" w:rsidRPr="004442E1" w:rsidRDefault="00272633" w:rsidP="00ED29F0">
      <w:pPr>
        <w:rPr>
          <w:rFonts w:cs="B Nazanin"/>
          <w:sz w:val="22"/>
          <w:szCs w:val="22"/>
          <w:rtl/>
          <w:lang w:bidi="fa-IR"/>
        </w:rPr>
      </w:pPr>
    </w:p>
    <w:p w:rsidR="00A311F2" w:rsidRPr="0041423E" w:rsidRDefault="009173A6" w:rsidP="007E22BB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A311F2" w:rsidRPr="0041423E">
        <w:rPr>
          <w:rFonts w:cs="B Nazanin" w:hint="cs"/>
          <w:b/>
          <w:bCs/>
          <w:sz w:val="24"/>
          <w:szCs w:val="24"/>
          <w:rtl/>
          <w:lang w:bidi="fa-IR"/>
        </w:rPr>
        <w:t>) ثبت اختراع</w:t>
      </w:r>
      <w:r w:rsidR="009037C0">
        <w:rPr>
          <w:rFonts w:cs="B Nazanin" w:hint="cs"/>
          <w:b/>
          <w:bCs/>
          <w:sz w:val="24"/>
          <w:szCs w:val="24"/>
          <w:rtl/>
          <w:lang w:bidi="fa-IR"/>
        </w:rPr>
        <w:t xml:space="preserve"> ملی </w:t>
      </w:r>
      <w:r w:rsidR="00A311F2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تأیید </w:t>
      </w:r>
      <w:r w:rsidR="00E60DFC" w:rsidRPr="00E60DFC">
        <w:rPr>
          <w:rFonts w:cs="B Nazanin" w:hint="cs"/>
          <w:b/>
          <w:bCs/>
          <w:sz w:val="24"/>
          <w:szCs w:val="24"/>
          <w:rtl/>
          <w:lang w:bidi="fa-IR"/>
        </w:rPr>
        <w:t>سازمان پژوهش</w:t>
      </w:r>
      <w:r w:rsidR="00E60DFC" w:rsidRPr="00E60DF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E60DFC" w:rsidRPr="00E60DFC">
        <w:rPr>
          <w:rFonts w:cs="B Nazanin" w:hint="cs"/>
          <w:b/>
          <w:bCs/>
          <w:sz w:val="24"/>
          <w:szCs w:val="24"/>
          <w:rtl/>
          <w:lang w:bidi="fa-IR"/>
        </w:rPr>
        <w:t xml:space="preserve">های علمی و صنعتی یا ستاد ویژه توسعه و فناوری نانو </w:t>
      </w:r>
      <w:r w:rsidR="00D15A85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662B53">
        <w:rPr>
          <w:rFonts w:cs="B Nazanin" w:hint="cs"/>
          <w:b/>
          <w:bCs/>
          <w:sz w:val="24"/>
          <w:szCs w:val="24"/>
          <w:rtl/>
          <w:lang w:bidi="fa-IR"/>
        </w:rPr>
        <w:t>*</w:t>
      </w:r>
      <w:r w:rsidR="00D15A85">
        <w:rPr>
          <w:rFonts w:cs="B Nazanin" w:hint="cs"/>
          <w:b/>
          <w:bCs/>
          <w:sz w:val="24"/>
          <w:szCs w:val="24"/>
          <w:rtl/>
          <w:lang w:bidi="fa-IR"/>
        </w:rPr>
        <w:t>ثبت اختراع خارجی/ بین المللی و یا</w:t>
      </w:r>
      <w:r w:rsidR="007E22BB">
        <w:rPr>
          <w:rFonts w:cs="B Nazanin"/>
          <w:b/>
          <w:bCs/>
          <w:sz w:val="24"/>
          <w:szCs w:val="24"/>
          <w:lang w:bidi="fa-IR"/>
        </w:rPr>
        <w:t>PCT</w:t>
      </w:r>
      <w:r w:rsidR="00CB124F">
        <w:rPr>
          <w:rFonts w:cs="B Nazanin"/>
          <w:b/>
          <w:bCs/>
          <w:sz w:val="24"/>
          <w:szCs w:val="24"/>
          <w:lang w:bidi="fa-IR"/>
        </w:rPr>
        <w:t xml:space="preserve"> </w:t>
      </w:r>
      <w:bookmarkStart w:id="0" w:name="_GoBack"/>
      <w:bookmarkEnd w:id="0"/>
      <w:r w:rsidR="00D15A8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954"/>
        <w:gridCol w:w="2617"/>
        <w:gridCol w:w="2242"/>
        <w:gridCol w:w="1870"/>
        <w:gridCol w:w="2060"/>
        <w:gridCol w:w="935"/>
      </w:tblGrid>
      <w:tr w:rsidR="00A311F2" w:rsidRPr="00676B23" w:rsidTr="00F04A31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A311F2" w:rsidRPr="00676B23" w:rsidTr="00F04A31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Default="00A311F2" w:rsidP="000B73DA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7B1A54" w:rsidRDefault="00A311F2" w:rsidP="000B73D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FA0049" w:rsidRDefault="00A311F2" w:rsidP="000B73D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1F2" w:rsidRPr="00676B23" w:rsidRDefault="00A311F2" w:rsidP="000B73D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A311F2" w:rsidRPr="00676B23" w:rsidTr="00F04A31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676B23" w:rsidRDefault="00A311F2" w:rsidP="000B73DA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11F2" w:rsidRPr="008D0DA2" w:rsidRDefault="00A311F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311F2" w:rsidRPr="00F04A31" w:rsidRDefault="00F04A31" w:rsidP="00272633">
      <w:pPr>
        <w:pStyle w:val="ListParagraph"/>
        <w:ind w:left="416"/>
        <w:rPr>
          <w:rFonts w:cs="B Nazanin"/>
          <w:b/>
          <w:bCs/>
          <w:sz w:val="22"/>
          <w:szCs w:val="22"/>
          <w:lang w:bidi="fa-IR"/>
        </w:rPr>
      </w:pPr>
      <w:r w:rsidRPr="008D1B7A">
        <w:rPr>
          <w:rFonts w:cs="B Nazanin" w:hint="cs"/>
          <w:sz w:val="24"/>
          <w:szCs w:val="24"/>
          <w:rtl/>
          <w:lang w:bidi="fa-IR"/>
        </w:rPr>
        <w:t>*ثبت اختراع خارجی/ بین المللی مطابق با توضیح تبصره شماره 10</w:t>
      </w:r>
      <w:r w:rsidR="00272633">
        <w:rPr>
          <w:rFonts w:cs="B Nazanin" w:hint="cs"/>
          <w:sz w:val="24"/>
          <w:szCs w:val="24"/>
          <w:rtl/>
          <w:lang w:bidi="fa-IR"/>
        </w:rPr>
        <w:t>آیین</w:t>
      </w:r>
      <w:r w:rsidR="00272633">
        <w:rPr>
          <w:rFonts w:cs="B Nazanin"/>
          <w:sz w:val="24"/>
          <w:szCs w:val="24"/>
          <w:rtl/>
          <w:lang w:bidi="fa-IR"/>
        </w:rPr>
        <w:softHyphen/>
      </w:r>
      <w:r w:rsidR="00272633">
        <w:rPr>
          <w:rFonts w:cs="B Nazanin" w:hint="cs"/>
          <w:sz w:val="24"/>
          <w:szCs w:val="24"/>
          <w:rtl/>
          <w:lang w:bidi="fa-IR"/>
        </w:rPr>
        <w:t>نامه.</w:t>
      </w:r>
      <w:r w:rsidRPr="00CB6C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A311F2" w:rsidRPr="00F04A31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A311F2" w:rsidRPr="00F04A31">
        <w:rPr>
          <w:rFonts w:cs="B Nazanin"/>
          <w:b/>
          <w:bCs/>
          <w:sz w:val="22"/>
          <w:szCs w:val="22"/>
          <w:lang w:bidi="fa-IR"/>
        </w:rPr>
        <w:t>PDF</w:t>
      </w:r>
      <w:r w:rsidR="00A311F2" w:rsidRPr="00F04A3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15A85" w:rsidRPr="00F04A31">
        <w:rPr>
          <w:rFonts w:cs="B Nazanin" w:hint="cs"/>
          <w:b/>
          <w:bCs/>
          <w:sz w:val="22"/>
          <w:szCs w:val="22"/>
          <w:rtl/>
          <w:lang w:bidi="fa-IR"/>
        </w:rPr>
        <w:t>تأییدیه</w:t>
      </w:r>
      <w:r w:rsidR="009037C0" w:rsidRPr="00F04A31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311F2" w:rsidRPr="00F04A31"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ED29F0" w:rsidRDefault="00ED29F0" w:rsidP="009037C0">
      <w:pPr>
        <w:ind w:firstLine="56"/>
        <w:rPr>
          <w:rFonts w:cs="B Nazanin"/>
          <w:b/>
          <w:bCs/>
          <w:sz w:val="22"/>
          <w:szCs w:val="22"/>
          <w:lang w:bidi="fa-IR"/>
        </w:rPr>
      </w:pPr>
    </w:p>
    <w:p w:rsidR="00ED29F0" w:rsidRDefault="00ED29F0" w:rsidP="009037C0">
      <w:pPr>
        <w:ind w:firstLine="56"/>
        <w:rPr>
          <w:rFonts w:cs="B Nazanin"/>
          <w:b/>
          <w:bCs/>
          <w:sz w:val="22"/>
          <w:szCs w:val="22"/>
          <w:lang w:bidi="fa-IR"/>
        </w:rPr>
      </w:pPr>
    </w:p>
    <w:p w:rsidR="00CF47FB" w:rsidRDefault="008C392A" w:rsidP="00CF47FB">
      <w:pPr>
        <w:ind w:firstLine="56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CF47FB" w:rsidRPr="00CF47FB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CF47FB" w:rsidRPr="00CF47FB">
        <w:rPr>
          <w:rFonts w:cs="B Nazanin"/>
          <w:b/>
          <w:bCs/>
          <w:sz w:val="24"/>
          <w:szCs w:val="24"/>
          <w:rtl/>
        </w:rPr>
        <w:t>توليد دانش/ محصول جديد/</w:t>
      </w:r>
      <w:r w:rsidR="00CF47FB" w:rsidRPr="00CF47F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F47FB" w:rsidRPr="00CF47FB">
        <w:rPr>
          <w:rFonts w:cs="B Nazanin"/>
          <w:b/>
          <w:bCs/>
          <w:sz w:val="24"/>
          <w:szCs w:val="24"/>
          <w:rtl/>
        </w:rPr>
        <w:t>تجار</w:t>
      </w:r>
      <w:r w:rsidR="00CF47FB" w:rsidRPr="00CF47FB">
        <w:rPr>
          <w:rFonts w:cs="B Nazanin" w:hint="cs"/>
          <w:b/>
          <w:bCs/>
          <w:sz w:val="24"/>
          <w:szCs w:val="24"/>
          <w:rtl/>
        </w:rPr>
        <w:t>ی‌</w:t>
      </w:r>
      <w:r w:rsidR="00CF47FB" w:rsidRPr="00CF47FB">
        <w:rPr>
          <w:rFonts w:cs="B Nazanin" w:hint="eastAsia"/>
          <w:b/>
          <w:bCs/>
          <w:sz w:val="24"/>
          <w:szCs w:val="24"/>
          <w:rtl/>
        </w:rPr>
        <w:t>ساز</w:t>
      </w:r>
      <w:r w:rsidR="00CF47FB" w:rsidRPr="00CF47FB">
        <w:rPr>
          <w:rFonts w:cs="B Nazanin" w:hint="cs"/>
          <w:b/>
          <w:bCs/>
          <w:sz w:val="24"/>
          <w:szCs w:val="24"/>
          <w:rtl/>
        </w:rPr>
        <w:t>ی</w:t>
      </w:r>
      <w:r w:rsidR="00CF47FB" w:rsidRPr="00CF47FB">
        <w:rPr>
          <w:rFonts w:cs="B Nazanin"/>
          <w:b/>
          <w:bCs/>
          <w:sz w:val="24"/>
          <w:szCs w:val="24"/>
          <w:rtl/>
        </w:rPr>
        <w:t xml:space="preserve"> محصول فناورانه</w:t>
      </w:r>
      <w:r w:rsidR="00CF47FB" w:rsidRPr="00CF47FB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4922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3922"/>
        <w:gridCol w:w="2596"/>
        <w:gridCol w:w="3112"/>
        <w:gridCol w:w="2241"/>
        <w:gridCol w:w="1698"/>
      </w:tblGrid>
      <w:tr w:rsidR="008C392A" w:rsidRPr="008C392A" w:rsidTr="008C392A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8C392A">
            <w:pPr>
              <w:ind w:firstLine="56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8C392A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محصول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8C392A">
            <w:pPr>
              <w:ind w:firstLine="56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108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8C392A">
            <w:pPr>
              <w:ind w:firstLine="56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مندرج در گواهی ثبت</w:t>
            </w:r>
          </w:p>
        </w:tc>
        <w:tc>
          <w:tcPr>
            <w:tcW w:w="78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8C392A">
            <w:pPr>
              <w:ind w:firstLine="56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C392A" w:rsidRPr="008C392A" w:rsidRDefault="008C392A" w:rsidP="008C392A">
            <w:pPr>
              <w:ind w:firstLine="56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C392A" w:rsidRPr="008C392A" w:rsidTr="008C392A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08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92A" w:rsidRPr="008C392A" w:rsidRDefault="008C392A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F47FB" w:rsidRPr="008C392A" w:rsidTr="008C392A">
        <w:tc>
          <w:tcPr>
            <w:tcW w:w="4407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7FB" w:rsidRPr="008C392A" w:rsidRDefault="00CF47FB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C392A">
              <w:rPr>
                <w:rFonts w:cs="B Nazanin"/>
                <w:b/>
                <w:bCs/>
                <w:sz w:val="22"/>
                <w:szCs w:val="22"/>
                <w:rtl/>
              </w:rPr>
              <w:t>جمع امتياز</w:t>
            </w:r>
            <w:r w:rsidRPr="008C392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آیين‌نامه:</w:t>
            </w:r>
          </w:p>
        </w:tc>
        <w:tc>
          <w:tcPr>
            <w:tcW w:w="5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47FB" w:rsidRPr="008C392A" w:rsidRDefault="00CF47FB" w:rsidP="00CF47FB">
            <w:pPr>
              <w:ind w:firstLine="56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F47FB" w:rsidRPr="00CF47FB" w:rsidRDefault="00A311F2" w:rsidP="00DE1D9F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8C392A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Pr="008C392A">
        <w:rPr>
          <w:rFonts w:cs="B Nazanin"/>
          <w:b/>
          <w:bCs/>
          <w:sz w:val="22"/>
          <w:szCs w:val="22"/>
          <w:lang w:bidi="fa-IR"/>
        </w:rPr>
        <w:t>PDF</w:t>
      </w:r>
      <w:r w:rsidRPr="008C39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15A85" w:rsidRPr="008C392A">
        <w:rPr>
          <w:rFonts w:cs="B Nazanin" w:hint="cs"/>
          <w:b/>
          <w:bCs/>
          <w:sz w:val="22"/>
          <w:szCs w:val="22"/>
          <w:rtl/>
          <w:lang w:bidi="fa-IR"/>
        </w:rPr>
        <w:t>تأییدیه</w:t>
      </w:r>
      <w:r w:rsidR="009037C0" w:rsidRPr="008C392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8C392A"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CF47FB" w:rsidRDefault="00CF47FB" w:rsidP="009037C0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Default="00777868" w:rsidP="00F15788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A311F2"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311F2"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="00A311F2" w:rsidRPr="00996818">
        <w:rPr>
          <w:rFonts w:cs="B Nazanin"/>
          <w:b/>
          <w:bCs/>
          <w:sz w:val="24"/>
          <w:szCs w:val="24"/>
          <w:rtl/>
        </w:rPr>
        <w:t xml:space="preserve">کسب مقام در </w:t>
      </w:r>
      <w:r w:rsidR="00E60DFC">
        <w:rPr>
          <w:rFonts w:cs="B Nazanin" w:hint="cs"/>
          <w:b/>
          <w:bCs/>
          <w:sz w:val="24"/>
          <w:szCs w:val="24"/>
          <w:rtl/>
        </w:rPr>
        <w:t xml:space="preserve">المپیاد یا </w:t>
      </w:r>
      <w:r w:rsidR="00A311F2" w:rsidRPr="00996818">
        <w:rPr>
          <w:rFonts w:cs="B Nazanin"/>
          <w:b/>
          <w:bCs/>
          <w:sz w:val="24"/>
          <w:szCs w:val="24"/>
          <w:rtl/>
        </w:rPr>
        <w:t xml:space="preserve">مسابقات (علمی </w:t>
      </w:r>
      <w:r w:rsidR="00A311F2"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A311F2"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="00A311F2"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="00E60DFC">
        <w:rPr>
          <w:rFonts w:cs="B Nazanin" w:hint="cs"/>
          <w:b/>
          <w:bCs/>
          <w:sz w:val="24"/>
          <w:szCs w:val="24"/>
          <w:rtl/>
        </w:rPr>
        <w:t xml:space="preserve"> و فناوری</w:t>
      </w:r>
      <w:r w:rsidR="00A311F2"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="00A311F2" w:rsidRPr="00996818">
        <w:rPr>
          <w:rFonts w:cs="B Nazanin" w:hint="cs"/>
          <w:b/>
          <w:bCs/>
          <w:sz w:val="24"/>
          <w:szCs w:val="24"/>
          <w:rtl/>
        </w:rPr>
        <w:t>دا</w:t>
      </w:r>
      <w:r w:rsidR="00A311F2" w:rsidRPr="00996818">
        <w:rPr>
          <w:rFonts w:cs="B Nazanin"/>
          <w:b/>
          <w:bCs/>
          <w:sz w:val="24"/>
          <w:szCs w:val="24"/>
          <w:rtl/>
        </w:rPr>
        <w:t>نشجویی</w:t>
      </w:r>
      <w:r w:rsidR="00E60DFC">
        <w:rPr>
          <w:rFonts w:cs="B Nazanin" w:hint="cs"/>
          <w:b/>
          <w:bCs/>
          <w:sz w:val="24"/>
          <w:szCs w:val="24"/>
          <w:rtl/>
        </w:rPr>
        <w:t xml:space="preserve"> داخلی /ب</w:t>
      </w:r>
      <w:r w:rsidR="00A311F2">
        <w:rPr>
          <w:rFonts w:cs="B Nazanin" w:hint="cs"/>
          <w:b/>
          <w:bCs/>
          <w:sz w:val="24"/>
          <w:szCs w:val="24"/>
          <w:rtl/>
        </w:rPr>
        <w:t>ین المللی معتبر: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6"/>
        <w:gridCol w:w="8407"/>
        <w:gridCol w:w="2318"/>
        <w:gridCol w:w="1146"/>
        <w:gridCol w:w="916"/>
        <w:gridCol w:w="907"/>
      </w:tblGrid>
      <w:tr w:rsidR="001A4DE2" w:rsidRPr="00676B23" w:rsidTr="00257F0F">
        <w:trPr>
          <w:cantSplit/>
          <w:trHeight w:val="791"/>
        </w:trPr>
        <w:tc>
          <w:tcPr>
            <w:tcW w:w="291" w:type="pct"/>
            <w:shd w:val="clear" w:color="auto" w:fill="BFBFBF" w:themeFill="background1" w:themeFillShade="BF"/>
            <w:vAlign w:val="center"/>
          </w:tcPr>
          <w:p w:rsidR="001A4DE2" w:rsidRPr="00676B23" w:rsidRDefault="001A4DE2" w:rsidP="000B73D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91" w:type="pct"/>
            <w:shd w:val="clear" w:color="auto" w:fill="BFBFBF" w:themeFill="background1" w:themeFillShade="BF"/>
            <w:vAlign w:val="center"/>
          </w:tcPr>
          <w:p w:rsidR="001A4DE2" w:rsidRPr="00676B23" w:rsidRDefault="001A4DE2" w:rsidP="000B73D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797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4DE2" w:rsidRPr="00676B23" w:rsidRDefault="001A4DE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94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A4DE2" w:rsidRPr="00676B23" w:rsidRDefault="001A4DE2" w:rsidP="001A4DE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315" w:type="pct"/>
            <w:shd w:val="clear" w:color="auto" w:fill="BFBFBF" w:themeFill="background1" w:themeFillShade="BF"/>
            <w:vAlign w:val="center"/>
          </w:tcPr>
          <w:p w:rsidR="001A4DE2" w:rsidRPr="00676B23" w:rsidRDefault="00B92E9C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مقام</w:t>
            </w:r>
          </w:p>
        </w:tc>
        <w:tc>
          <w:tcPr>
            <w:tcW w:w="312" w:type="pct"/>
            <w:shd w:val="clear" w:color="auto" w:fill="BFBFBF" w:themeFill="background1" w:themeFillShade="BF"/>
            <w:vAlign w:val="center"/>
          </w:tcPr>
          <w:p w:rsidR="001A4DE2" w:rsidRPr="00676B23" w:rsidRDefault="001A4DE2" w:rsidP="000B73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1A4DE2" w:rsidRPr="00676B23" w:rsidTr="00257F0F">
        <w:trPr>
          <w:trHeight w:val="512"/>
        </w:trPr>
        <w:tc>
          <w:tcPr>
            <w:tcW w:w="291" w:type="pct"/>
            <w:vAlign w:val="center"/>
          </w:tcPr>
          <w:p w:rsidR="001A4DE2" w:rsidRPr="00215369" w:rsidRDefault="001A4DE2" w:rsidP="000B73DA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91" w:type="pct"/>
          </w:tcPr>
          <w:p w:rsidR="001A4DE2" w:rsidRDefault="001A4DE2" w:rsidP="000B73DA"/>
        </w:tc>
        <w:tc>
          <w:tcPr>
            <w:tcW w:w="797" w:type="pct"/>
            <w:tcBorders>
              <w:right w:val="single" w:sz="4" w:space="0" w:color="auto"/>
            </w:tcBorders>
          </w:tcPr>
          <w:p w:rsidR="001A4DE2" w:rsidRDefault="001A4DE2" w:rsidP="000B73DA">
            <w:pPr>
              <w:jc w:val="center"/>
            </w:pPr>
          </w:p>
        </w:tc>
        <w:tc>
          <w:tcPr>
            <w:tcW w:w="394" w:type="pct"/>
            <w:tcBorders>
              <w:left w:val="single" w:sz="4" w:space="0" w:color="auto"/>
            </w:tcBorders>
          </w:tcPr>
          <w:p w:rsidR="001A4DE2" w:rsidRDefault="001A4DE2" w:rsidP="000B73DA">
            <w:pPr>
              <w:jc w:val="center"/>
            </w:pPr>
          </w:p>
        </w:tc>
        <w:tc>
          <w:tcPr>
            <w:tcW w:w="315" w:type="pct"/>
          </w:tcPr>
          <w:p w:rsidR="001A4DE2" w:rsidRPr="00427294" w:rsidRDefault="001A4DE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2" w:type="pct"/>
          </w:tcPr>
          <w:p w:rsidR="001A4DE2" w:rsidRPr="00427294" w:rsidRDefault="001A4DE2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57F0F" w:rsidRPr="00676B23" w:rsidTr="00257F0F">
        <w:trPr>
          <w:trHeight w:val="476"/>
        </w:trPr>
        <w:tc>
          <w:tcPr>
            <w:tcW w:w="4688" w:type="pct"/>
            <w:gridSpan w:val="5"/>
            <w:tcBorders>
              <w:bottom w:val="double" w:sz="4" w:space="0" w:color="auto"/>
            </w:tcBorders>
          </w:tcPr>
          <w:p w:rsidR="00257F0F" w:rsidRPr="00427294" w:rsidRDefault="00257F0F" w:rsidP="005D1B4D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12" w:type="pct"/>
            <w:tcBorders>
              <w:bottom w:val="double" w:sz="4" w:space="0" w:color="auto"/>
            </w:tcBorders>
          </w:tcPr>
          <w:p w:rsidR="00257F0F" w:rsidRPr="00427294" w:rsidRDefault="00257F0F" w:rsidP="000B73D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60A30" w:rsidRDefault="006D4EB5" w:rsidP="00B60A30">
      <w:pPr>
        <w:spacing w:after="24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 w:rsidRPr="0028219B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28219B">
        <w:rPr>
          <w:rFonts w:cs="B Nazanin" w:hint="cs"/>
          <w:b/>
          <w:bCs/>
          <w:rtl/>
        </w:rPr>
        <w:t xml:space="preserve"> منظور از سطح، ملی و بین</w:t>
      </w:r>
      <w:r w:rsidRPr="0028219B">
        <w:rPr>
          <w:rFonts w:cs="B Nazanin"/>
          <w:b/>
          <w:bCs/>
          <w:rtl/>
        </w:rPr>
        <w:softHyphen/>
      </w:r>
      <w:r w:rsidRPr="0028219B">
        <w:rPr>
          <w:rFonts w:cs="B Nazanin" w:hint="cs"/>
          <w:b/>
          <w:bCs/>
          <w:rtl/>
        </w:rPr>
        <w:t>المللی است</w:t>
      </w:r>
      <w:r w:rsidR="0010661D">
        <w:rPr>
          <w:rFonts w:cs="B Nazanin" w:hint="cs"/>
          <w:b/>
          <w:bCs/>
          <w:rtl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A311F2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A311F2">
        <w:rPr>
          <w:rFonts w:cs="B Nazanin"/>
          <w:b/>
          <w:bCs/>
          <w:sz w:val="22"/>
          <w:szCs w:val="22"/>
          <w:lang w:bidi="fa-IR"/>
        </w:rPr>
        <w:t>PDF</w:t>
      </w:r>
      <w:r w:rsidR="00A311F2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311F2"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 w:rsidR="00A311F2"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 w:rsidR="00A311F2"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Pr="00676B23" w:rsidRDefault="00777868" w:rsidP="0093108C">
      <w:pPr>
        <w:spacing w:before="120"/>
        <w:ind w:firstLine="57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8</w:t>
      </w:r>
      <w:r w:rsidR="00A311F2" w:rsidRPr="00676B23">
        <w:rPr>
          <w:rFonts w:cs="B Nazanin" w:hint="cs"/>
          <w:b/>
          <w:bCs/>
          <w:sz w:val="24"/>
          <w:szCs w:val="24"/>
          <w:rtl/>
          <w:lang w:bidi="fa-IR"/>
        </w:rPr>
        <w:t>) تأليف كتاب</w:t>
      </w:r>
      <w:r w:rsidR="009037C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FC7E44">
        <w:rPr>
          <w:rFonts w:cs="B Nazanin" w:hint="cs"/>
          <w:b/>
          <w:bCs/>
          <w:sz w:val="24"/>
          <w:szCs w:val="24"/>
          <w:rtl/>
          <w:lang w:bidi="fa-IR"/>
        </w:rPr>
        <w:t xml:space="preserve"> ترجمه/</w:t>
      </w:r>
      <w:r w:rsidR="009037C0">
        <w:rPr>
          <w:rFonts w:cs="B Nazanin" w:hint="cs"/>
          <w:b/>
          <w:bCs/>
          <w:sz w:val="24"/>
          <w:szCs w:val="24"/>
          <w:rtl/>
          <w:lang w:bidi="fa-IR"/>
        </w:rPr>
        <w:t xml:space="preserve"> تالیف فصل کتاب</w:t>
      </w:r>
      <w:r w:rsidR="00A311F2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46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617"/>
        <w:gridCol w:w="1018"/>
        <w:gridCol w:w="17"/>
        <w:gridCol w:w="1205"/>
        <w:gridCol w:w="857"/>
        <w:gridCol w:w="1758"/>
        <w:gridCol w:w="909"/>
        <w:gridCol w:w="2483"/>
        <w:gridCol w:w="944"/>
      </w:tblGrid>
      <w:tr w:rsidR="00A311F2" w:rsidRPr="00676B23" w:rsidTr="00541816">
        <w:trPr>
          <w:cantSplit/>
          <w:trHeight w:val="383"/>
        </w:trPr>
        <w:tc>
          <w:tcPr>
            <w:tcW w:w="20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A311F2" w:rsidRPr="00676B23" w:rsidRDefault="00A311F2" w:rsidP="000B73D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0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07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</w:p>
        </w:tc>
        <w:tc>
          <w:tcPr>
            <w:tcW w:w="61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اولین چاپ</w:t>
            </w:r>
          </w:p>
        </w:tc>
        <w:tc>
          <w:tcPr>
            <w:tcW w:w="31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86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29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311F2" w:rsidRPr="00676B23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541816" w:rsidRPr="00676B23" w:rsidTr="00541816">
        <w:trPr>
          <w:cantSplit/>
          <w:trHeight w:val="98"/>
        </w:trPr>
        <w:tc>
          <w:tcPr>
            <w:tcW w:w="20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41816" w:rsidRPr="00676B23" w:rsidRDefault="00541816" w:rsidP="000B73D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1816" w:rsidRPr="00676B23" w:rsidRDefault="00541816" w:rsidP="00541816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1816" w:rsidRPr="00676B23" w:rsidRDefault="00541816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تالیف فصل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1816" w:rsidRPr="00676B23" w:rsidRDefault="00541816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1816" w:rsidRPr="00676B23" w:rsidTr="00541816">
        <w:trPr>
          <w:cantSplit/>
          <w:trHeight w:val="869"/>
        </w:trPr>
        <w:tc>
          <w:tcPr>
            <w:tcW w:w="200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1816" w:rsidRPr="00676B23" w:rsidRDefault="00541816" w:rsidP="000B73D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0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1816" w:rsidRPr="00676B23" w:rsidRDefault="00541816" w:rsidP="000B73DA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41816" w:rsidRPr="008D0DA2" w:rsidRDefault="00541816" w:rsidP="000B73DA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541816">
        <w:trPr>
          <w:cantSplit/>
          <w:trHeight w:val="356"/>
        </w:trPr>
        <w:tc>
          <w:tcPr>
            <w:tcW w:w="467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311F2" w:rsidRPr="00676B23" w:rsidRDefault="00A311F2" w:rsidP="000B73D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11F2" w:rsidRPr="008D0DA2" w:rsidRDefault="00A311F2" w:rsidP="000B73DA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311F2" w:rsidRDefault="00A311F2" w:rsidP="00A311F2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</w:p>
    <w:p w:rsidR="00A311F2" w:rsidRPr="00996818" w:rsidRDefault="00777868" w:rsidP="0050556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A311F2"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311F2"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A311F2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7081"/>
        <w:gridCol w:w="2774"/>
        <w:gridCol w:w="2585"/>
        <w:gridCol w:w="1082"/>
      </w:tblGrid>
      <w:tr w:rsidR="00A311F2" w:rsidRPr="00676B23" w:rsidTr="00897AF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379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  <w:r w:rsidR="005379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(واریز شده به دانشگاه)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A311F2" w:rsidRPr="00676B23" w:rsidRDefault="00A311F2" w:rsidP="00897AF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A311F2" w:rsidRPr="00676B23" w:rsidTr="00897AF1">
        <w:trPr>
          <w:trHeight w:val="512"/>
        </w:trPr>
        <w:tc>
          <w:tcPr>
            <w:tcW w:w="350" w:type="pct"/>
            <w:vAlign w:val="center"/>
          </w:tcPr>
          <w:p w:rsidR="00A311F2" w:rsidRPr="00215369" w:rsidRDefault="00A311F2" w:rsidP="00897AF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A311F2" w:rsidRDefault="00A311F2" w:rsidP="00897AF1"/>
        </w:tc>
        <w:tc>
          <w:tcPr>
            <w:tcW w:w="954" w:type="pct"/>
          </w:tcPr>
          <w:p w:rsidR="00A311F2" w:rsidRDefault="00A311F2" w:rsidP="00897AF1">
            <w:pPr>
              <w:jc w:val="center"/>
            </w:pPr>
          </w:p>
        </w:tc>
        <w:tc>
          <w:tcPr>
            <w:tcW w:w="889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311F2" w:rsidRPr="00676B23" w:rsidTr="00897AF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A311F2" w:rsidRPr="00676B23" w:rsidRDefault="00A311F2" w:rsidP="00897AF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A311F2" w:rsidRPr="00427294" w:rsidRDefault="00A311F2" w:rsidP="00897AF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311F2" w:rsidRDefault="00A311F2" w:rsidP="00A311F2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Default="00A311F2" w:rsidP="0033612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B8102E" w:rsidRDefault="00777868" w:rsidP="0050556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 xml:space="preserve">همکاری در </w:t>
      </w:r>
      <w:r w:rsidR="00B8102E" w:rsidRPr="00B8102E">
        <w:rPr>
          <w:rFonts w:eastAsiaTheme="minorEastAsia" w:cs="B Nazanin"/>
          <w:b/>
          <w:bCs/>
          <w:sz w:val="26"/>
          <w:szCs w:val="26"/>
          <w:rtl/>
        </w:rPr>
        <w:t>قراردادهاي منعقـده اعضا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>ی</w:t>
      </w:r>
      <w:r w:rsidR="00B8102E" w:rsidRPr="00B8102E">
        <w:rPr>
          <w:rFonts w:eastAsiaTheme="minorEastAsia" w:cs="B Nazanin"/>
          <w:b/>
          <w:bCs/>
          <w:sz w:val="26"/>
          <w:szCs w:val="26"/>
          <w:rtl/>
        </w:rPr>
        <w:t xml:space="preserve"> ه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>ی</w:t>
      </w:r>
      <w:r w:rsidR="00B8102E" w:rsidRPr="00B8102E">
        <w:rPr>
          <w:rFonts w:eastAsiaTheme="minorEastAsia" w:cs="B Nazanin" w:hint="eastAsia"/>
          <w:b/>
          <w:bCs/>
          <w:sz w:val="26"/>
          <w:szCs w:val="26"/>
          <w:rtl/>
        </w:rPr>
        <w:t>ئت‌علم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>ی</w:t>
      </w:r>
      <w:r w:rsidR="00B8102E" w:rsidRPr="00B8102E">
        <w:rPr>
          <w:rFonts w:eastAsiaTheme="minorEastAsia" w:cs="B Nazanin"/>
          <w:b/>
          <w:bCs/>
          <w:sz w:val="26"/>
          <w:szCs w:val="26"/>
          <w:rtl/>
        </w:rPr>
        <w:t xml:space="preserve"> (مجريان طرح) با مراکز و سازمان‌هاي خارج دانشـگاه (طرح برون‌دانشگاه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>ی</w:t>
      </w:r>
      <w:r w:rsidR="00B8102E" w:rsidRPr="00B8102E">
        <w:rPr>
          <w:rFonts w:eastAsiaTheme="minorEastAsia" w:cs="B Nazanin"/>
          <w:b/>
          <w:bCs/>
          <w:sz w:val="26"/>
          <w:szCs w:val="26"/>
          <w:rtl/>
        </w:rPr>
        <w:t>) و دستاورد طرح پژوهش</w:t>
      </w:r>
      <w:r w:rsidR="00B8102E" w:rsidRPr="00B8102E">
        <w:rPr>
          <w:rFonts w:eastAsiaTheme="minorEastAsia" w:cs="B Nazanin" w:hint="cs"/>
          <w:b/>
          <w:bCs/>
          <w:sz w:val="26"/>
          <w:szCs w:val="26"/>
          <w:rtl/>
        </w:rPr>
        <w:t>ی</w:t>
      </w:r>
      <w:r w:rsidR="00731F88">
        <w:rPr>
          <w:rFonts w:eastAsiaTheme="minorEastAsia"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4322"/>
        <w:gridCol w:w="2248"/>
        <w:gridCol w:w="2894"/>
        <w:gridCol w:w="2228"/>
        <w:gridCol w:w="9"/>
        <w:gridCol w:w="2158"/>
      </w:tblGrid>
      <w:tr w:rsidR="00537952" w:rsidRPr="00676B23" w:rsidTr="00537952">
        <w:trPr>
          <w:cantSplit/>
          <w:trHeight w:val="330"/>
        </w:trPr>
        <w:tc>
          <w:tcPr>
            <w:tcW w:w="235" w:type="pct"/>
            <w:vMerge w:val="restart"/>
            <w:shd w:val="clear" w:color="auto" w:fill="BFBFBF" w:themeFill="background1" w:themeFillShade="BF"/>
            <w:vAlign w:val="center"/>
          </w:tcPr>
          <w:p w:rsidR="00537952" w:rsidRPr="00676B23" w:rsidRDefault="00537952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486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8F5D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طرح 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8F5DC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 طرح</w:t>
            </w:r>
          </w:p>
        </w:tc>
        <w:tc>
          <w:tcPr>
            <w:tcW w:w="995" w:type="pct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53795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B5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مبلغ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واریزی از قرداد به دانشگاه </w:t>
            </w:r>
          </w:p>
        </w:tc>
        <w:tc>
          <w:tcPr>
            <w:tcW w:w="769" w:type="pct"/>
            <w:gridSpan w:val="2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مشارکت</w:t>
            </w:r>
          </w:p>
        </w:tc>
        <w:tc>
          <w:tcPr>
            <w:tcW w:w="742" w:type="pct"/>
            <w:vMerge w:val="restart"/>
            <w:shd w:val="clear" w:color="auto" w:fill="BFBFBF" w:themeFill="background1" w:themeFillShade="BF"/>
            <w:vAlign w:val="center"/>
          </w:tcPr>
          <w:p w:rsidR="00537952" w:rsidRPr="00676B23" w:rsidRDefault="00537952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537952" w:rsidRPr="00676B23" w:rsidTr="00537952">
        <w:trPr>
          <w:cantSplit/>
          <w:trHeight w:val="349"/>
        </w:trPr>
        <w:tc>
          <w:tcPr>
            <w:tcW w:w="235" w:type="pct"/>
            <w:vMerge/>
            <w:shd w:val="clear" w:color="auto" w:fill="BFBFBF" w:themeFill="background1" w:themeFillShade="BF"/>
            <w:textDirection w:val="btLr"/>
          </w:tcPr>
          <w:p w:rsidR="00537952" w:rsidRPr="00676B23" w:rsidRDefault="00537952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86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5" w:type="pct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37952" w:rsidRPr="00676B23" w:rsidRDefault="00537952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37952" w:rsidRPr="00676B23" w:rsidRDefault="00537952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2" w:type="pct"/>
            <w:vMerge/>
            <w:shd w:val="clear" w:color="auto" w:fill="BFBFBF" w:themeFill="background1" w:themeFillShade="BF"/>
            <w:vAlign w:val="center"/>
          </w:tcPr>
          <w:p w:rsidR="00537952" w:rsidRPr="00676B23" w:rsidRDefault="00537952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37952" w:rsidRPr="00676B23" w:rsidTr="00537952">
        <w:trPr>
          <w:trHeight w:val="512"/>
        </w:trPr>
        <w:tc>
          <w:tcPr>
            <w:tcW w:w="235" w:type="pct"/>
            <w:vAlign w:val="center"/>
          </w:tcPr>
          <w:p w:rsidR="00537952" w:rsidRPr="00215369" w:rsidRDefault="00537952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86" w:type="pct"/>
            <w:tcBorders>
              <w:right w:val="single" w:sz="4" w:space="0" w:color="auto"/>
            </w:tcBorders>
          </w:tcPr>
          <w:p w:rsidR="00537952" w:rsidRDefault="00537952" w:rsidP="00EC1857"/>
        </w:tc>
        <w:tc>
          <w:tcPr>
            <w:tcW w:w="773" w:type="pct"/>
            <w:tcBorders>
              <w:left w:val="single" w:sz="4" w:space="0" w:color="auto"/>
              <w:right w:val="single" w:sz="4" w:space="0" w:color="auto"/>
            </w:tcBorders>
          </w:tcPr>
          <w:p w:rsidR="00537952" w:rsidRDefault="00537952" w:rsidP="00EC1857"/>
        </w:tc>
        <w:tc>
          <w:tcPr>
            <w:tcW w:w="995" w:type="pct"/>
            <w:tcBorders>
              <w:left w:val="single" w:sz="4" w:space="0" w:color="auto"/>
            </w:tcBorders>
          </w:tcPr>
          <w:p w:rsidR="00537952" w:rsidRDefault="00537952" w:rsidP="00EC1857"/>
        </w:tc>
        <w:tc>
          <w:tcPr>
            <w:tcW w:w="766" w:type="pct"/>
            <w:tcBorders>
              <w:left w:val="single" w:sz="4" w:space="0" w:color="auto"/>
            </w:tcBorders>
          </w:tcPr>
          <w:p w:rsidR="00537952" w:rsidRDefault="00537952" w:rsidP="00EC1857">
            <w:pPr>
              <w:jc w:val="center"/>
            </w:pPr>
          </w:p>
        </w:tc>
        <w:tc>
          <w:tcPr>
            <w:tcW w:w="745" w:type="pct"/>
            <w:gridSpan w:val="2"/>
          </w:tcPr>
          <w:p w:rsidR="00537952" w:rsidRPr="00427294" w:rsidRDefault="00537952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537952">
        <w:trPr>
          <w:trHeight w:val="476"/>
        </w:trPr>
        <w:tc>
          <w:tcPr>
            <w:tcW w:w="4258" w:type="pct"/>
            <w:gridSpan w:val="6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742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33612E" w:rsidRDefault="004442E1" w:rsidP="001A7C7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</w:t>
      </w:r>
      <w:r w:rsidR="001A7C74">
        <w:rPr>
          <w:rFonts w:cs="B Nazanin" w:hint="cs"/>
          <w:b/>
          <w:bCs/>
          <w:sz w:val="22"/>
          <w:szCs w:val="22"/>
          <w:rtl/>
          <w:lang w:bidi="fa-IR"/>
        </w:rPr>
        <w:t xml:space="preserve"> مجری طرح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8102E" w:rsidRPr="00A57B46" w:rsidRDefault="00B8102E" w:rsidP="0077786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="00777868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A57B46">
        <w:rPr>
          <w:rFonts w:cs="B Nazanin"/>
          <w:b/>
          <w:bCs/>
          <w:sz w:val="24"/>
          <w:szCs w:val="24"/>
          <w:rtl/>
        </w:rPr>
        <w:t xml:space="preserve"> </w:t>
      </w:r>
      <w:r w:rsidRPr="0034380E">
        <w:rPr>
          <w:rFonts w:eastAsiaTheme="minorEastAsia" w:cs="B Nazanin" w:hint="cs"/>
          <w:b/>
          <w:bCs/>
          <w:sz w:val="26"/>
          <w:szCs w:val="26"/>
          <w:rtl/>
        </w:rPr>
        <w:t>فعالیت</w:t>
      </w:r>
      <w:r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اجرایی در امور پژوهشی همچون عضویت در انجمن</w:t>
      </w:r>
      <w:r w:rsidRPr="0034380E">
        <w:rPr>
          <w:rFonts w:eastAsiaTheme="minorEastAsia" w:cs="B Nazanin" w:hint="cs"/>
          <w:b/>
          <w:bCs/>
          <w:sz w:val="26"/>
          <w:szCs w:val="26"/>
          <w:rtl/>
        </w:rPr>
        <w:softHyphen/>
        <w:t>های علمی،</w:t>
      </w:r>
      <w:r>
        <w:rPr>
          <w:rFonts w:eastAsiaTheme="minorEastAsia" w:cs="B Nazanin" w:hint="cs"/>
          <w:b/>
          <w:bCs/>
          <w:sz w:val="26"/>
          <w:szCs w:val="26"/>
          <w:rtl/>
        </w:rPr>
        <w:t xml:space="preserve"> هسته</w:t>
      </w:r>
      <w:r>
        <w:rPr>
          <w:rFonts w:eastAsiaTheme="minorEastAsia" w:cs="B Nazanin" w:hint="cs"/>
          <w:b/>
          <w:bCs/>
          <w:sz w:val="26"/>
          <w:szCs w:val="26"/>
          <w:rtl/>
        </w:rPr>
        <w:softHyphen/>
        <w:t>های پژوهشی و نشریات علمی</w:t>
      </w:r>
      <w:r w:rsidRPr="0034380E">
        <w:rPr>
          <w:rFonts w:eastAsiaTheme="minorEastAsia" w:cs="B Nazanin" w:hint="cs"/>
          <w:b/>
          <w:bCs/>
          <w:sz w:val="26"/>
          <w:szCs w:val="26"/>
          <w:rtl/>
        </w:rPr>
        <w:t xml:space="preserve"> معتبر</w:t>
      </w:r>
      <w:r w:rsidR="00731F88">
        <w:rPr>
          <w:rFonts w:eastAsiaTheme="minorEastAsia"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8"/>
        <w:gridCol w:w="8683"/>
        <w:gridCol w:w="3746"/>
        <w:gridCol w:w="1093"/>
      </w:tblGrid>
      <w:tr w:rsidR="00B8102E" w:rsidRPr="00676B23" w:rsidTr="003A7AE1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102E" w:rsidRPr="00676B23" w:rsidTr="003A7AE1">
        <w:trPr>
          <w:cantSplit/>
          <w:trHeight w:val="349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8102E" w:rsidRPr="00676B23" w:rsidRDefault="00B8102E" w:rsidP="003A7AE1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8102E" w:rsidRPr="00676B23" w:rsidRDefault="00B8102E" w:rsidP="003A7AE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102E" w:rsidRPr="00676B23" w:rsidTr="003A7AE1">
        <w:trPr>
          <w:trHeight w:val="512"/>
        </w:trPr>
        <w:tc>
          <w:tcPr>
            <w:tcW w:w="350" w:type="pct"/>
            <w:vAlign w:val="center"/>
          </w:tcPr>
          <w:p w:rsidR="00B8102E" w:rsidRPr="00215369" w:rsidRDefault="00B8102E" w:rsidP="003A7AE1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8102E" w:rsidRDefault="00B8102E" w:rsidP="003A7AE1"/>
        </w:tc>
        <w:tc>
          <w:tcPr>
            <w:tcW w:w="1288" w:type="pct"/>
          </w:tcPr>
          <w:p w:rsidR="00B8102E" w:rsidRDefault="00B8102E" w:rsidP="003A7AE1">
            <w:pPr>
              <w:jc w:val="center"/>
            </w:pPr>
          </w:p>
        </w:tc>
        <w:tc>
          <w:tcPr>
            <w:tcW w:w="376" w:type="pct"/>
          </w:tcPr>
          <w:p w:rsidR="00B8102E" w:rsidRPr="00427294" w:rsidRDefault="00B8102E" w:rsidP="003A7AE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102E" w:rsidRPr="00676B23" w:rsidTr="003A7AE1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8102E" w:rsidRPr="00676B23" w:rsidRDefault="00B8102E" w:rsidP="003A7AE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8102E" w:rsidRPr="00427294" w:rsidRDefault="00B8102E" w:rsidP="003A7AE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8102E" w:rsidRDefault="00B8102E" w:rsidP="00B8102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A311F2" w:rsidRPr="00D15E5D" w:rsidRDefault="00A311F2">
      <w:pPr>
        <w:ind w:firstLine="56"/>
        <w:rPr>
          <w:rFonts w:cs="B Nazanin"/>
          <w:b/>
          <w:bCs/>
        </w:rPr>
      </w:pPr>
    </w:p>
    <w:sectPr w:rsidR="00A311F2" w:rsidRPr="00D15E5D" w:rsidSect="006858F6">
      <w:headerReference w:type="default" r:id="rId11"/>
      <w:footerReference w:type="even" r:id="rId12"/>
      <w:footerReference w:type="default" r:id="rId13"/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1D" w:rsidRDefault="0007231D">
      <w:r>
        <w:separator/>
      </w:r>
    </w:p>
  </w:endnote>
  <w:endnote w:type="continuationSeparator" w:id="0">
    <w:p w:rsidR="0007231D" w:rsidRDefault="0007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B124F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1D" w:rsidRDefault="0007231D">
      <w:r>
        <w:separator/>
      </w:r>
    </w:p>
  </w:footnote>
  <w:footnote w:type="continuationSeparator" w:id="0">
    <w:p w:rsidR="0007231D" w:rsidRDefault="0007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C0" w:rsidRPr="009037C0" w:rsidRDefault="009037C0" w:rsidP="009037C0">
    <w:pPr>
      <w:bidi w:val="0"/>
      <w:rPr>
        <w:rFonts w:cs="IranNastaliq"/>
        <w:color w:val="002060"/>
        <w:sz w:val="36"/>
        <w:szCs w:val="36"/>
      </w:rPr>
    </w:pPr>
    <w:r w:rsidRPr="009037C0">
      <w:rPr>
        <w:rFonts w:ascii="Cambria" w:hAnsi="Cambria" w:cs="B Nazanin"/>
        <w:noProof/>
        <w:color w:val="000000"/>
        <w:sz w:val="14"/>
        <w:szCs w:val="14"/>
      </w:rPr>
      <w:drawing>
        <wp:anchor distT="0" distB="0" distL="114300" distR="114300" simplePos="0" relativeHeight="251658240" behindDoc="1" locked="0" layoutInCell="1" allowOverlap="1" wp14:anchorId="081E45FA" wp14:editId="0C6F3A1A">
          <wp:simplePos x="0" y="0"/>
          <wp:positionH relativeFrom="column">
            <wp:posOffset>8843010</wp:posOffset>
          </wp:positionH>
          <wp:positionV relativeFrom="paragraph">
            <wp:posOffset>-190500</wp:posOffset>
          </wp:positionV>
          <wp:extent cx="376555" cy="419100"/>
          <wp:effectExtent l="0" t="0" r="4445" b="0"/>
          <wp:wrapTight wrapText="bothSides">
            <wp:wrapPolygon edited="0">
              <wp:start x="0" y="0"/>
              <wp:lineTo x="0" y="20618"/>
              <wp:lineTo x="20762" y="20618"/>
              <wp:lineTo x="2076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لوگو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5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7C0">
      <w:rPr>
        <w:rFonts w:cs="B Nazanin"/>
        <w:color w:val="002060"/>
        <w:sz w:val="22"/>
        <w:szCs w:val="22"/>
      </w:rPr>
      <w:t xml:space="preserve"> P-RD -</w:t>
    </w:r>
    <w:r w:rsidRPr="009037C0">
      <w:rPr>
        <w:rFonts w:cs="B Nazanin" w:hint="cs"/>
        <w:color w:val="002060"/>
        <w:sz w:val="22"/>
        <w:szCs w:val="22"/>
        <w:rtl/>
      </w:rPr>
      <w:t>1404</w:t>
    </w:r>
    <w:r w:rsidRPr="009037C0">
      <w:rPr>
        <w:rFonts w:cs="B Nazanin"/>
        <w:color w:val="002060"/>
        <w:sz w:val="22"/>
        <w:szCs w:val="22"/>
      </w:rPr>
      <w:t>-</w:t>
    </w:r>
    <w:r w:rsidRPr="009037C0">
      <w:rPr>
        <w:rFonts w:cs="B Nazanin" w:hint="cs"/>
        <w:color w:val="002060"/>
        <w:sz w:val="22"/>
        <w:szCs w:val="22"/>
        <w:rtl/>
      </w:rPr>
      <w:t>06</w:t>
    </w:r>
    <w:r w:rsidRPr="009037C0">
      <w:rPr>
        <w:rFonts w:cs="B Nazanin"/>
        <w:color w:val="002060"/>
        <w:sz w:val="22"/>
        <w:szCs w:val="22"/>
      </w:rPr>
      <w:t>-V</w:t>
    </w:r>
    <w:r w:rsidRPr="009037C0">
      <w:rPr>
        <w:rFonts w:cs="B Nazanin" w:hint="cs"/>
        <w:color w:val="002060"/>
        <w:sz w:val="22"/>
        <w:szCs w:val="22"/>
        <w:rtl/>
      </w:rPr>
      <w:t>03</w:t>
    </w:r>
  </w:p>
  <w:p w:rsidR="00140AF8" w:rsidRDefault="00140AF8" w:rsidP="009037C0">
    <w:pPr>
      <w:pStyle w:val="NoSpacing"/>
    </w:pPr>
  </w:p>
  <w:p w:rsidR="00140AF8" w:rsidRDefault="00140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53C91"/>
    <w:multiLevelType w:val="hybridMultilevel"/>
    <w:tmpl w:val="E88247AC"/>
    <w:lvl w:ilvl="0" w:tplc="38C06BA4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527A"/>
    <w:multiLevelType w:val="hybridMultilevel"/>
    <w:tmpl w:val="86E0D442"/>
    <w:lvl w:ilvl="0" w:tplc="C8C82DE2">
      <w:start w:val="8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B6AC5"/>
    <w:multiLevelType w:val="hybridMultilevel"/>
    <w:tmpl w:val="D6700C9C"/>
    <w:lvl w:ilvl="0" w:tplc="F5B6CEB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022CD"/>
    <w:multiLevelType w:val="hybridMultilevel"/>
    <w:tmpl w:val="A6EC4124"/>
    <w:lvl w:ilvl="0" w:tplc="040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E12436A"/>
    <w:multiLevelType w:val="hybridMultilevel"/>
    <w:tmpl w:val="7804976A"/>
    <w:lvl w:ilvl="0" w:tplc="51B4ED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23"/>
  </w:num>
  <w:num w:numId="5">
    <w:abstractNumId w:val="5"/>
  </w:num>
  <w:num w:numId="6">
    <w:abstractNumId w:val="9"/>
  </w:num>
  <w:num w:numId="7">
    <w:abstractNumId w:val="7"/>
  </w:num>
  <w:num w:numId="8">
    <w:abstractNumId w:val="24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18"/>
  </w:num>
  <w:num w:numId="14">
    <w:abstractNumId w:val="0"/>
  </w:num>
  <w:num w:numId="15">
    <w:abstractNumId w:val="25"/>
  </w:num>
  <w:num w:numId="16">
    <w:abstractNumId w:val="13"/>
  </w:num>
  <w:num w:numId="17">
    <w:abstractNumId w:val="17"/>
  </w:num>
  <w:num w:numId="18">
    <w:abstractNumId w:val="20"/>
  </w:num>
  <w:num w:numId="19">
    <w:abstractNumId w:val="10"/>
  </w:num>
  <w:num w:numId="20">
    <w:abstractNumId w:val="16"/>
  </w:num>
  <w:num w:numId="21">
    <w:abstractNumId w:val="26"/>
  </w:num>
  <w:num w:numId="22">
    <w:abstractNumId w:val="11"/>
  </w:num>
  <w:num w:numId="23">
    <w:abstractNumId w:val="12"/>
  </w:num>
  <w:num w:numId="24">
    <w:abstractNumId w:val="21"/>
  </w:num>
  <w:num w:numId="25">
    <w:abstractNumId w:val="8"/>
  </w:num>
  <w:num w:numId="26">
    <w:abstractNumId w:val="27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4C44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4522"/>
    <w:rsid w:val="000665CA"/>
    <w:rsid w:val="0007231D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C6BBA"/>
    <w:rsid w:val="000E33AA"/>
    <w:rsid w:val="000E4013"/>
    <w:rsid w:val="000E5390"/>
    <w:rsid w:val="000E6B01"/>
    <w:rsid w:val="00103BF9"/>
    <w:rsid w:val="0010661D"/>
    <w:rsid w:val="00111AA9"/>
    <w:rsid w:val="001178DA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505"/>
    <w:rsid w:val="00183BC1"/>
    <w:rsid w:val="00184E47"/>
    <w:rsid w:val="00197CDF"/>
    <w:rsid w:val="001A045E"/>
    <w:rsid w:val="001A0D27"/>
    <w:rsid w:val="001A19D6"/>
    <w:rsid w:val="001A2C7B"/>
    <w:rsid w:val="001A4DE2"/>
    <w:rsid w:val="001A7C74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57F0F"/>
    <w:rsid w:val="00261D77"/>
    <w:rsid w:val="00266197"/>
    <w:rsid w:val="002718A1"/>
    <w:rsid w:val="00271B5A"/>
    <w:rsid w:val="00272633"/>
    <w:rsid w:val="0027399D"/>
    <w:rsid w:val="0027688B"/>
    <w:rsid w:val="002802CE"/>
    <w:rsid w:val="0028219B"/>
    <w:rsid w:val="00282C7C"/>
    <w:rsid w:val="002945BE"/>
    <w:rsid w:val="002954BE"/>
    <w:rsid w:val="00295A78"/>
    <w:rsid w:val="002A1640"/>
    <w:rsid w:val="002A645D"/>
    <w:rsid w:val="002B540D"/>
    <w:rsid w:val="002B6A43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380E"/>
    <w:rsid w:val="00344D39"/>
    <w:rsid w:val="0035465E"/>
    <w:rsid w:val="00365330"/>
    <w:rsid w:val="00365CA2"/>
    <w:rsid w:val="00370C6A"/>
    <w:rsid w:val="00377542"/>
    <w:rsid w:val="00377A35"/>
    <w:rsid w:val="003813E8"/>
    <w:rsid w:val="00393700"/>
    <w:rsid w:val="003948CD"/>
    <w:rsid w:val="003A0B6A"/>
    <w:rsid w:val="003B3CF8"/>
    <w:rsid w:val="003B53DD"/>
    <w:rsid w:val="003E1E6C"/>
    <w:rsid w:val="003E70BC"/>
    <w:rsid w:val="003F1BE3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70C4F"/>
    <w:rsid w:val="00486FD0"/>
    <w:rsid w:val="00487A30"/>
    <w:rsid w:val="0049431F"/>
    <w:rsid w:val="00494C1F"/>
    <w:rsid w:val="00495D95"/>
    <w:rsid w:val="004A0299"/>
    <w:rsid w:val="004B4CAD"/>
    <w:rsid w:val="004B6C85"/>
    <w:rsid w:val="004D191A"/>
    <w:rsid w:val="004E0485"/>
    <w:rsid w:val="004E531C"/>
    <w:rsid w:val="004E7A5C"/>
    <w:rsid w:val="004F1EAF"/>
    <w:rsid w:val="004F402C"/>
    <w:rsid w:val="004F7D23"/>
    <w:rsid w:val="00504DF6"/>
    <w:rsid w:val="00505563"/>
    <w:rsid w:val="005103AA"/>
    <w:rsid w:val="005107FF"/>
    <w:rsid w:val="00513ED6"/>
    <w:rsid w:val="0052034A"/>
    <w:rsid w:val="00520C77"/>
    <w:rsid w:val="00522472"/>
    <w:rsid w:val="005240D2"/>
    <w:rsid w:val="00530AE5"/>
    <w:rsid w:val="00537952"/>
    <w:rsid w:val="00541816"/>
    <w:rsid w:val="00541CD7"/>
    <w:rsid w:val="00546999"/>
    <w:rsid w:val="005506C4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B4D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24643"/>
    <w:rsid w:val="0063396B"/>
    <w:rsid w:val="00641125"/>
    <w:rsid w:val="00642510"/>
    <w:rsid w:val="00647E04"/>
    <w:rsid w:val="0065041F"/>
    <w:rsid w:val="00651F08"/>
    <w:rsid w:val="0065252D"/>
    <w:rsid w:val="0066056D"/>
    <w:rsid w:val="00662B53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B5F83"/>
    <w:rsid w:val="006C009A"/>
    <w:rsid w:val="006C2968"/>
    <w:rsid w:val="006C4A82"/>
    <w:rsid w:val="006C7832"/>
    <w:rsid w:val="006D1113"/>
    <w:rsid w:val="006D4EB5"/>
    <w:rsid w:val="006D68EB"/>
    <w:rsid w:val="006E03DE"/>
    <w:rsid w:val="006E3BF3"/>
    <w:rsid w:val="006E6206"/>
    <w:rsid w:val="006F50F0"/>
    <w:rsid w:val="007061D9"/>
    <w:rsid w:val="00706D58"/>
    <w:rsid w:val="00730B47"/>
    <w:rsid w:val="00731F88"/>
    <w:rsid w:val="007334F6"/>
    <w:rsid w:val="007442AC"/>
    <w:rsid w:val="00745C18"/>
    <w:rsid w:val="00746E6F"/>
    <w:rsid w:val="00756DDB"/>
    <w:rsid w:val="007609CB"/>
    <w:rsid w:val="00777868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2BB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B6E90"/>
    <w:rsid w:val="008C392A"/>
    <w:rsid w:val="008C7274"/>
    <w:rsid w:val="008D0DA2"/>
    <w:rsid w:val="008D1B7A"/>
    <w:rsid w:val="008D410D"/>
    <w:rsid w:val="008D4D84"/>
    <w:rsid w:val="008D4F2C"/>
    <w:rsid w:val="008D7931"/>
    <w:rsid w:val="008E1358"/>
    <w:rsid w:val="008E421C"/>
    <w:rsid w:val="008E46EA"/>
    <w:rsid w:val="008E51E3"/>
    <w:rsid w:val="008E670C"/>
    <w:rsid w:val="008F0351"/>
    <w:rsid w:val="008F5DC3"/>
    <w:rsid w:val="008F7033"/>
    <w:rsid w:val="00900C21"/>
    <w:rsid w:val="00903234"/>
    <w:rsid w:val="009037C0"/>
    <w:rsid w:val="00910F71"/>
    <w:rsid w:val="009173A6"/>
    <w:rsid w:val="00926665"/>
    <w:rsid w:val="00927EA5"/>
    <w:rsid w:val="0093108C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43EC"/>
    <w:rsid w:val="00A25D7F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B6F07"/>
    <w:rsid w:val="00AC3973"/>
    <w:rsid w:val="00AC4954"/>
    <w:rsid w:val="00AC53AA"/>
    <w:rsid w:val="00AD10FB"/>
    <w:rsid w:val="00AD2F4D"/>
    <w:rsid w:val="00AD315E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0A30"/>
    <w:rsid w:val="00B67F12"/>
    <w:rsid w:val="00B709A7"/>
    <w:rsid w:val="00B70A4A"/>
    <w:rsid w:val="00B75E43"/>
    <w:rsid w:val="00B7793A"/>
    <w:rsid w:val="00B8102E"/>
    <w:rsid w:val="00B8148F"/>
    <w:rsid w:val="00B82AE4"/>
    <w:rsid w:val="00B837E6"/>
    <w:rsid w:val="00B84C07"/>
    <w:rsid w:val="00B85236"/>
    <w:rsid w:val="00B86A9E"/>
    <w:rsid w:val="00B92E9C"/>
    <w:rsid w:val="00B950C0"/>
    <w:rsid w:val="00BB0571"/>
    <w:rsid w:val="00BB0B41"/>
    <w:rsid w:val="00BB3351"/>
    <w:rsid w:val="00BB6034"/>
    <w:rsid w:val="00BB6102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474A8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124F"/>
    <w:rsid w:val="00CB60CA"/>
    <w:rsid w:val="00CB6C68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042E"/>
    <w:rsid w:val="00CF1C6B"/>
    <w:rsid w:val="00CF40CB"/>
    <w:rsid w:val="00CF47FB"/>
    <w:rsid w:val="00D03DCD"/>
    <w:rsid w:val="00D059E1"/>
    <w:rsid w:val="00D10F3F"/>
    <w:rsid w:val="00D11C23"/>
    <w:rsid w:val="00D15A85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099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3C99"/>
    <w:rsid w:val="00DD468E"/>
    <w:rsid w:val="00DD5A23"/>
    <w:rsid w:val="00DE1D9F"/>
    <w:rsid w:val="00DE7397"/>
    <w:rsid w:val="00DF219E"/>
    <w:rsid w:val="00DF58C9"/>
    <w:rsid w:val="00DF7734"/>
    <w:rsid w:val="00E10018"/>
    <w:rsid w:val="00E10688"/>
    <w:rsid w:val="00E124BD"/>
    <w:rsid w:val="00E12B59"/>
    <w:rsid w:val="00E21022"/>
    <w:rsid w:val="00E22CDE"/>
    <w:rsid w:val="00E26553"/>
    <w:rsid w:val="00E34041"/>
    <w:rsid w:val="00E46992"/>
    <w:rsid w:val="00E50C2A"/>
    <w:rsid w:val="00E5562E"/>
    <w:rsid w:val="00E60328"/>
    <w:rsid w:val="00E60AC9"/>
    <w:rsid w:val="00E60DFC"/>
    <w:rsid w:val="00E75510"/>
    <w:rsid w:val="00E860EF"/>
    <w:rsid w:val="00E973DD"/>
    <w:rsid w:val="00EA65D3"/>
    <w:rsid w:val="00EB5DB7"/>
    <w:rsid w:val="00EC43FB"/>
    <w:rsid w:val="00ED29F0"/>
    <w:rsid w:val="00EE2619"/>
    <w:rsid w:val="00EF0C44"/>
    <w:rsid w:val="00EF1044"/>
    <w:rsid w:val="00F04A31"/>
    <w:rsid w:val="00F06D4C"/>
    <w:rsid w:val="00F07F7A"/>
    <w:rsid w:val="00F14B81"/>
    <w:rsid w:val="00F15788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0817"/>
    <w:rsid w:val="00FC539B"/>
    <w:rsid w:val="00FC5580"/>
    <w:rsid w:val="00FC5787"/>
    <w:rsid w:val="00FC7E44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44763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905A16-B821-4B04-9A2F-8D94D157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4203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win10</cp:lastModifiedBy>
  <cp:revision>75</cp:revision>
  <cp:lastPrinted>2015-11-15T05:31:00Z</cp:lastPrinted>
  <dcterms:created xsi:type="dcterms:W3CDTF">2016-12-28T05:47:00Z</dcterms:created>
  <dcterms:modified xsi:type="dcterms:W3CDTF">2025-11-30T06:44:00Z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